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229A" w14:textId="640B92FC" w:rsidR="005D6299" w:rsidRPr="00EA4BED" w:rsidRDefault="005D6299" w:rsidP="00EA4BED">
      <w:pPr>
        <w:rPr>
          <w:rFonts w:ascii="Arial" w:eastAsia="Arial" w:hAnsi="Arial" w:cs="Arial"/>
          <w:b/>
          <w:sz w:val="2"/>
          <w:szCs w:val="2"/>
        </w:rPr>
      </w:pPr>
    </w:p>
    <w:p w14:paraId="48902E14" w14:textId="2B12B27A" w:rsidR="005D6299" w:rsidRPr="00EA4BED" w:rsidRDefault="005D6299">
      <w:pPr>
        <w:rPr>
          <w:rFonts w:ascii="Arial" w:eastAsia="Arial" w:hAnsi="Arial" w:cs="Arial"/>
          <w:bCs/>
          <w:sz w:val="2"/>
          <w:szCs w:val="2"/>
        </w:rPr>
      </w:pP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5D6299" w:rsidRPr="00AF0535" w14:paraId="060D9DAD" w14:textId="77777777" w:rsidTr="00E11680">
        <w:trPr>
          <w:tblHeader/>
        </w:trPr>
        <w:tc>
          <w:tcPr>
            <w:tcW w:w="5000" w:type="pct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5E448776" w14:textId="77777777" w:rsidR="005D6299" w:rsidRPr="00AF0535" w:rsidRDefault="005D6299" w:rsidP="00EA4BED">
            <w:pPr>
              <w:pStyle w:val="Ttulo1"/>
              <w:rPr>
                <w:rFonts w:ascii="Arial" w:eastAsia="Arial" w:hAnsi="Arial" w:cs="Arial"/>
              </w:rPr>
            </w:pPr>
            <w:r w:rsidRPr="00AF0535">
              <w:rPr>
                <w:rFonts w:ascii="Arial" w:eastAsia="Arial" w:hAnsi="Arial" w:cs="Arial"/>
              </w:rPr>
              <w:t>TERMO DE ACEITE DO PROFISSIONAL</w:t>
            </w:r>
          </w:p>
        </w:tc>
      </w:tr>
      <w:tr w:rsidR="005D6299" w:rsidRPr="00AF0535" w14:paraId="42879C8B" w14:textId="77777777" w:rsidTr="00E11680">
        <w:trPr>
          <w:tblHeader/>
        </w:trPr>
        <w:tc>
          <w:tcPr>
            <w:tcW w:w="5000" w:type="pct"/>
            <w:tcBorders>
              <w:top w:val="single" w:sz="4" w:space="0" w:color="auto"/>
            </w:tcBorders>
          </w:tcPr>
          <w:p w14:paraId="5366A739" w14:textId="77777777" w:rsidR="005D6299" w:rsidRPr="00AF0535" w:rsidRDefault="005D6299" w:rsidP="00531212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 w:rsidRPr="00AF0535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[Este é o modelo de autorização que o participante deverá preencher com os dados solicitados, rubricar a primeira página, assinar a última página, digitalizar e inserir ao documento]</w:t>
            </w:r>
          </w:p>
          <w:p w14:paraId="242A2A73" w14:textId="77777777" w:rsidR="005D6299" w:rsidRPr="00AF0535" w:rsidRDefault="005D6299" w:rsidP="007E46E1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ACEITE DE PARTICIPAÇÃO NO PRÊMIO 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PMI-PE</w:t>
            </w: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 xml:space="preserve"> MELHORES DO ANO DE </w:t>
            </w:r>
            <w:r w:rsidRPr="00E562A4"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CATEGORIA PMO</w:t>
            </w:r>
          </w:p>
          <w:p w14:paraId="00AB311B" w14:textId="77777777" w:rsidR="005D6299" w:rsidRPr="00AF0535" w:rsidRDefault="005D6299" w:rsidP="003339A6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5D6299" w:rsidRPr="00AF0535" w14:paraId="09CA4F85" w14:textId="77777777" w:rsidTr="003339A6">
        <w:trPr>
          <w:trHeight w:val="2900"/>
        </w:trPr>
        <w:tc>
          <w:tcPr>
            <w:tcW w:w="5000" w:type="pct"/>
          </w:tcPr>
          <w:p w14:paraId="678D6220" w14:textId="77777777" w:rsidR="005D6299" w:rsidRPr="00AF0535" w:rsidRDefault="005D6299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PMO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PMO de maior destaque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Pernambuco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valorizando as empresas e os profissionais que via PMO realizaram um feito de expressiva representatividade para sua organização. Este é um Prêmio exclusivo </w:t>
            </w:r>
            <w:r w:rsidRPr="00E562A4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05.657.814/0001-17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35FA64EE" w14:textId="7FA0486B" w:rsidR="005D6299" w:rsidRPr="00AF0535" w:rsidRDefault="005D6299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PMO que é estabelecido no Estado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de Pernambuco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que atendam aos requisitos dispostos 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Pr="00E562A4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61FEC93D" w14:textId="77777777" w:rsidR="005D6299" w:rsidRPr="00AF0535" w:rsidRDefault="005D6299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documento de candidatura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15/08/2026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67B0DA5" w14:textId="0755BF80" w:rsidR="005D6299" w:rsidRPr="00AF0535" w:rsidRDefault="005D6299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 deverão ser realizadas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por meio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preenchimento do documento de candidatura disponível no 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Pr="00E562A4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e do envio para o e-mail </w:t>
            </w:r>
            <w:hyperlink r:id="rId11" w:history="1">
              <w:r w:rsidRPr="00E562A4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premio@pmipe.org.br</w:t>
              </w:r>
            </w:hyperlink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39C7164F" w14:textId="77777777" w:rsidR="005D6299" w:rsidRPr="00AF0535" w:rsidRDefault="005D6299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 vez. Em casos de duplicidade, sua inscrição será anulada.</w:t>
            </w:r>
          </w:p>
          <w:p w14:paraId="25AFA45A" w14:textId="77777777" w:rsidR="005D6299" w:rsidRPr="00AF0535" w:rsidRDefault="005D6299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PMO: 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candidato declara possuir autorização da empresa responsável pelo PMO, assim como declara que as informações inseridas no documento de aplicação são verdadeiras, podendo a qualquer momento o comitê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5E40C764" w14:textId="77777777" w:rsidR="005D6299" w:rsidRPr="00AF0535" w:rsidRDefault="005D6299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externa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762E3818" w14:textId="77777777" w:rsidR="005D6299" w:rsidRPr="00AF0535" w:rsidRDefault="005D6299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nome e imagens poderão ser utilizadas sem limitação de quantidade de vezes, a critério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REGIONAL PERNAMBUCO PROJECT MANAGEMENT INSTITUTO PMI PE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662AD8B8" w14:textId="4307368B" w:rsidR="005D6299" w:rsidRPr="00AF0535" w:rsidRDefault="005D6299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empresa participantes ao Prêmio estão cientes e concordam com todos o conteúdo dispostos no 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</w:t>
            </w:r>
            <w:proofErr w:type="gramStart"/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Premio</w:t>
            </w:r>
            <w:proofErr w:type="gramEnd"/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_PMI_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PE</w:t>
            </w: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E562A4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2" w:history="1">
              <w:r w:rsidRPr="00E562A4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https://pmipe.org.br/pagina/11/?premio-pmi-pe-melhores-do-ano.html</w:t>
              </w:r>
            </w:hyperlink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), não havendo possibilidade de questionamentos futuros.</w:t>
            </w:r>
          </w:p>
          <w:p w14:paraId="14C8E92E" w14:textId="77777777" w:rsidR="005D6299" w:rsidRPr="00AF0535" w:rsidRDefault="005D6299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serão analisados e decididos exclusivamente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pela REGIONAL PERNAMBUCO PROJECT MANAGEMENT INSTITUTO PMI PE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7AA6577C" w14:textId="77777777" w:rsidR="005D6299" w:rsidRPr="00AF0535" w:rsidRDefault="005D6299" w:rsidP="003339A6">
            <w:pPr>
              <w:numPr>
                <w:ilvl w:val="0"/>
                <w:numId w:val="18"/>
              </w:numP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Do Prêmio PMI Brasil </w:t>
            </w:r>
            <w:r w:rsidRPr="00E562A4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2027</w:t>
            </w:r>
            <w:r w:rsidRPr="00AF053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conforme Regulamento e Declaração de Autorização da Empresa, estou ciente que, caso o PMO seja o vencedor do Prêmio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PMI-PE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PMO com a Curadoria Nacional do Prêmio PMI Brasil Melhores do Ano </w:t>
            </w:r>
            <w:r w:rsidRPr="00E562A4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2027</w:t>
            </w:r>
            <w:r w:rsidRPr="00AF0535"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Brasil, para pré-qualificação e participação na Categoria PMO da respectiva edição.</w:t>
            </w:r>
          </w:p>
          <w:p w14:paraId="5A771EB7" w14:textId="77777777" w:rsidR="005D6299" w:rsidRPr="00AF0535" w:rsidRDefault="005D6299" w:rsidP="003339A6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PMO ao Prêmio </w:t>
            </w:r>
            <w:r w:rsidRPr="00E562A4">
              <w:rPr>
                <w:rFonts w:ascii="Arial" w:eastAsia="Arial" w:hAnsi="Arial" w:cs="Arial"/>
                <w:noProof/>
                <w:sz w:val="24"/>
                <w:szCs w:val="24"/>
              </w:rPr>
              <w:t>PMI-PE</w:t>
            </w:r>
            <w:r w:rsidRPr="00AF0535">
              <w:rPr>
                <w:rFonts w:ascii="Arial" w:eastAsia="Arial" w:hAnsi="Arial" w:cs="Arial"/>
                <w:sz w:val="24"/>
                <w:szCs w:val="24"/>
              </w:rPr>
              <w:t xml:space="preserve"> Melhor PMO de </w:t>
            </w:r>
            <w:r w:rsidRPr="00E562A4">
              <w:rPr>
                <w:rFonts w:ascii="Arial" w:eastAsia="Arial" w:hAnsi="Arial" w:cs="Arial"/>
                <w:noProof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6E23743" w14:textId="77777777" w:rsidR="005D6299" w:rsidRPr="00AF0535" w:rsidRDefault="005D6299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E562A4">
              <w:rPr>
                <w:rFonts w:ascii="Arial" w:eastAsia="Arial" w:hAnsi="Arial" w:cs="Arial"/>
                <w:noProof/>
                <w:sz w:val="24"/>
                <w:szCs w:val="24"/>
              </w:rPr>
              <w:t>2026</w:t>
            </w:r>
            <w:r w:rsidRPr="00AF053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F6EC494" w14:textId="77777777" w:rsidR="005D6299" w:rsidRPr="00AF0535" w:rsidRDefault="005D6299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778474B" w14:textId="77777777" w:rsidR="005D6299" w:rsidRPr="00AF0535" w:rsidRDefault="005D6299" w:rsidP="003339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0C53E6CF" w14:textId="77777777" w:rsidR="005D6299" w:rsidRPr="00AF0535" w:rsidRDefault="005D6299" w:rsidP="003339A6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F0535"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</w:tbl>
    <w:p w14:paraId="31595D43" w14:textId="77777777" w:rsidR="005D6299" w:rsidRDefault="005D62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  <w:sectPr w:rsidR="005D6299" w:rsidSect="005D6299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506" w:right="1701" w:bottom="1417" w:left="1701" w:header="426" w:footer="708" w:gutter="0"/>
          <w:pgNumType w:start="1"/>
          <w:cols w:space="720"/>
        </w:sectPr>
      </w:pPr>
    </w:p>
    <w:p w14:paraId="4C5B92CE" w14:textId="77777777" w:rsidR="005D6299" w:rsidRPr="00AF0535" w:rsidRDefault="005D62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5D6299" w:rsidRPr="00AF0535" w:rsidSect="005D6299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E703" w14:textId="77777777" w:rsidR="001231A7" w:rsidRDefault="001231A7">
      <w:pPr>
        <w:spacing w:after="0" w:line="240" w:lineRule="auto"/>
      </w:pPr>
      <w:r>
        <w:separator/>
      </w:r>
    </w:p>
  </w:endnote>
  <w:endnote w:type="continuationSeparator" w:id="0">
    <w:p w14:paraId="1AD89765" w14:textId="77777777" w:rsidR="001231A7" w:rsidRDefault="0012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BFC1" w14:textId="77777777" w:rsidR="005D6299" w:rsidRPr="008A0286" w:rsidRDefault="005D629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E562A4">
      <w:rPr>
        <w:rFonts w:ascii="Arial" w:hAnsi="Arial" w:cs="Arial"/>
        <w:noProof/>
        <w:color w:val="000000"/>
        <w:sz w:val="18"/>
        <w:szCs w:val="18"/>
      </w:rPr>
      <w:t>PMI-PE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E562A4">
      <w:rPr>
        <w:rFonts w:ascii="Arial" w:hAnsi="Arial" w:cs="Arial"/>
        <w:noProof/>
        <w:color w:val="000000"/>
        <w:sz w:val="18"/>
        <w:szCs w:val="18"/>
      </w:rPr>
      <w:t>2026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72C7" w14:textId="77777777" w:rsidR="005D6299" w:rsidRPr="008A0286" w:rsidRDefault="005D629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E562A4">
      <w:rPr>
        <w:rFonts w:ascii="Arial" w:hAnsi="Arial" w:cs="Arial"/>
        <w:noProof/>
        <w:color w:val="000000"/>
        <w:sz w:val="18"/>
        <w:szCs w:val="18"/>
      </w:rPr>
      <w:t>PMI-PE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E562A4">
      <w:rPr>
        <w:rFonts w:ascii="Arial" w:hAnsi="Arial" w:cs="Arial"/>
        <w:noProof/>
        <w:color w:val="000000"/>
        <w:sz w:val="18"/>
        <w:szCs w:val="18"/>
      </w:rPr>
      <w:t>2026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C229" w14:textId="77777777" w:rsidR="001231A7" w:rsidRDefault="001231A7">
      <w:pPr>
        <w:spacing w:after="0" w:line="240" w:lineRule="auto"/>
      </w:pPr>
      <w:r>
        <w:separator/>
      </w:r>
    </w:p>
  </w:footnote>
  <w:footnote w:type="continuationSeparator" w:id="0">
    <w:p w14:paraId="3F9574C0" w14:textId="77777777" w:rsidR="001231A7" w:rsidRDefault="0012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B67" w14:textId="77777777" w:rsidR="005D6299" w:rsidRDefault="00000000">
    <w:pPr>
      <w:pStyle w:val="Cabealho"/>
    </w:pPr>
    <w:r>
      <w:rPr>
        <w:noProof/>
      </w:rPr>
      <w:pict w14:anchorId="281A80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88CF" w14:textId="77777777" w:rsidR="005D6299" w:rsidRPr="00BA1F91" w:rsidRDefault="005D6299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5168" behindDoc="0" locked="0" layoutInCell="1" allowOverlap="1" wp14:anchorId="38E52817" wp14:editId="05BFFB10">
          <wp:simplePos x="0" y="0"/>
          <wp:positionH relativeFrom="column">
            <wp:posOffset>4329311</wp:posOffset>
          </wp:positionH>
          <wp:positionV relativeFrom="paragraph">
            <wp:posOffset>-3433</wp:posOffset>
          </wp:positionV>
          <wp:extent cx="1666875" cy="506136"/>
          <wp:effectExtent l="0" t="0" r="0" b="8255"/>
          <wp:wrapNone/>
          <wp:docPr id="3105384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3333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6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</w:p>
  <w:p w14:paraId="12D535A8" w14:textId="77777777" w:rsidR="005D6299" w:rsidRPr="008A0286" w:rsidRDefault="005D6299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</w:p>
  <w:p w14:paraId="18783A50" w14:textId="77777777" w:rsidR="005D6299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1BB055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9" type="#_x0000_t136" style="position:absolute;left:0;text-align:left;margin-left:0;margin-top:0;width:579.6pt;height: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-PE | Prêmio 2026"/>
          <w10:wrap anchorx="margin" anchory="margin"/>
        </v:shape>
      </w:pict>
    </w:r>
    <w:r w:rsidR="005D6299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D6299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D6299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D6299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6EF8" w14:textId="77777777" w:rsidR="005D6299" w:rsidRDefault="00000000">
    <w:pPr>
      <w:pStyle w:val="Cabealho"/>
    </w:pPr>
    <w:r>
      <w:rPr>
        <w:noProof/>
      </w:rPr>
      <w:pict w14:anchorId="56BED9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9.6pt;height: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6111" w14:textId="77777777" w:rsidR="005D6299" w:rsidRDefault="00000000">
    <w:pPr>
      <w:pStyle w:val="Cabealho"/>
    </w:pPr>
    <w:r>
      <w:rPr>
        <w:noProof/>
      </w:rPr>
      <w:pict w14:anchorId="72A485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A644" w14:textId="77777777" w:rsidR="005D6299" w:rsidRPr="00BA1F91" w:rsidRDefault="005D6299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38E52817" wp14:editId="05BFFB10">
          <wp:simplePos x="0" y="0"/>
          <wp:positionH relativeFrom="column">
            <wp:posOffset>4329311</wp:posOffset>
          </wp:positionH>
          <wp:positionV relativeFrom="paragraph">
            <wp:posOffset>-3433</wp:posOffset>
          </wp:positionV>
          <wp:extent cx="1666875" cy="506136"/>
          <wp:effectExtent l="0" t="0" r="0" b="8255"/>
          <wp:wrapNone/>
          <wp:docPr id="5656333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3333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506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E562A4">
      <w:rPr>
        <w:rFonts w:ascii="Arial" w:eastAsia="Arial" w:hAnsi="Arial" w:cs="Arial"/>
        <w:b/>
        <w:bCs/>
        <w:noProof/>
        <w:color w:val="000000"/>
        <w:sz w:val="28"/>
        <w:szCs w:val="28"/>
      </w:rPr>
      <w:t>2026</w:t>
    </w:r>
    <w:bookmarkEnd w:id="0"/>
  </w:p>
  <w:p w14:paraId="55F34283" w14:textId="77777777" w:rsidR="005D6299" w:rsidRPr="008A0286" w:rsidRDefault="005D6299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704B8430" w14:textId="77777777" w:rsidR="005D6299" w:rsidRPr="00182F5C" w:rsidRDefault="00000000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2CB07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-PE | Prêmio 2026"/>
          <w10:wrap anchorx="margin" anchory="margin"/>
        </v:shape>
      </w:pict>
    </w:r>
    <w:r w:rsidR="005D6299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5D6299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D6299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D6299">
      <w:rPr>
        <w:rFonts w:ascii="Arial" w:eastAsia="Arial" w:hAnsi="Arial" w:cs="Arial"/>
        <w:i/>
        <w:iCs/>
        <w:noProof/>
        <w:color w:val="000000"/>
        <w:sz w:val="17"/>
        <w:szCs w:val="17"/>
      </w:rPr>
      <w:t>31/12/2026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9515" w14:textId="77777777" w:rsidR="005D6299" w:rsidRDefault="00000000">
    <w:pPr>
      <w:pStyle w:val="Cabealho"/>
    </w:pPr>
    <w:r>
      <w:rPr>
        <w:noProof/>
      </w:rPr>
      <w:pict w14:anchorId="08BA54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2159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0BD"/>
    <w:rsid w:val="0005024A"/>
    <w:rsid w:val="000536F3"/>
    <w:rsid w:val="00054B82"/>
    <w:rsid w:val="00055A0E"/>
    <w:rsid w:val="00056B7C"/>
    <w:rsid w:val="0005794B"/>
    <w:rsid w:val="000604F3"/>
    <w:rsid w:val="000620AB"/>
    <w:rsid w:val="000636EC"/>
    <w:rsid w:val="00064D4D"/>
    <w:rsid w:val="0006574A"/>
    <w:rsid w:val="00065A50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0F4F12"/>
    <w:rsid w:val="00104119"/>
    <w:rsid w:val="001052B0"/>
    <w:rsid w:val="00110A0C"/>
    <w:rsid w:val="0011511F"/>
    <w:rsid w:val="001231A7"/>
    <w:rsid w:val="0012691E"/>
    <w:rsid w:val="00130F69"/>
    <w:rsid w:val="001330DA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24A82"/>
    <w:rsid w:val="00230797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0681"/>
    <w:rsid w:val="002B2F88"/>
    <w:rsid w:val="002C4308"/>
    <w:rsid w:val="002C6A70"/>
    <w:rsid w:val="002D4525"/>
    <w:rsid w:val="002D6421"/>
    <w:rsid w:val="002E2CD2"/>
    <w:rsid w:val="002E6A22"/>
    <w:rsid w:val="002F4697"/>
    <w:rsid w:val="002F6A0B"/>
    <w:rsid w:val="003004B8"/>
    <w:rsid w:val="00302AE0"/>
    <w:rsid w:val="00303885"/>
    <w:rsid w:val="00303D44"/>
    <w:rsid w:val="0030407B"/>
    <w:rsid w:val="003055B2"/>
    <w:rsid w:val="003155B8"/>
    <w:rsid w:val="003165E6"/>
    <w:rsid w:val="00321ECD"/>
    <w:rsid w:val="003339A6"/>
    <w:rsid w:val="00337C34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BD8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29F9"/>
    <w:rsid w:val="004C435F"/>
    <w:rsid w:val="004C5784"/>
    <w:rsid w:val="004C6D9F"/>
    <w:rsid w:val="004D11D2"/>
    <w:rsid w:val="004D6FC9"/>
    <w:rsid w:val="004E14A0"/>
    <w:rsid w:val="004F51D2"/>
    <w:rsid w:val="00514B35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299"/>
    <w:rsid w:val="005D68EE"/>
    <w:rsid w:val="005D6B39"/>
    <w:rsid w:val="005E0A8B"/>
    <w:rsid w:val="005E4B8F"/>
    <w:rsid w:val="005F0527"/>
    <w:rsid w:val="00600933"/>
    <w:rsid w:val="0060440B"/>
    <w:rsid w:val="0060595A"/>
    <w:rsid w:val="006073FE"/>
    <w:rsid w:val="00610C07"/>
    <w:rsid w:val="006166F9"/>
    <w:rsid w:val="006227A0"/>
    <w:rsid w:val="00622C7D"/>
    <w:rsid w:val="0062603C"/>
    <w:rsid w:val="0062661E"/>
    <w:rsid w:val="00626E22"/>
    <w:rsid w:val="00632DFB"/>
    <w:rsid w:val="006354C5"/>
    <w:rsid w:val="006371B5"/>
    <w:rsid w:val="0063729D"/>
    <w:rsid w:val="006408EE"/>
    <w:rsid w:val="0064230B"/>
    <w:rsid w:val="00645340"/>
    <w:rsid w:val="00646E85"/>
    <w:rsid w:val="00651263"/>
    <w:rsid w:val="00655515"/>
    <w:rsid w:val="0066213A"/>
    <w:rsid w:val="00662AD3"/>
    <w:rsid w:val="00664059"/>
    <w:rsid w:val="00664B05"/>
    <w:rsid w:val="00665BE2"/>
    <w:rsid w:val="00675969"/>
    <w:rsid w:val="00675989"/>
    <w:rsid w:val="00677FE9"/>
    <w:rsid w:val="006838A0"/>
    <w:rsid w:val="00684BAD"/>
    <w:rsid w:val="00685E2A"/>
    <w:rsid w:val="0069379D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06C89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5709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1F70"/>
    <w:rsid w:val="008970CC"/>
    <w:rsid w:val="008A0286"/>
    <w:rsid w:val="008A0932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2B25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5E3E"/>
    <w:rsid w:val="00A4755D"/>
    <w:rsid w:val="00A50A75"/>
    <w:rsid w:val="00A51647"/>
    <w:rsid w:val="00A51D5B"/>
    <w:rsid w:val="00A54C7E"/>
    <w:rsid w:val="00A5622F"/>
    <w:rsid w:val="00A63D59"/>
    <w:rsid w:val="00A67E47"/>
    <w:rsid w:val="00A802DF"/>
    <w:rsid w:val="00A85632"/>
    <w:rsid w:val="00A94631"/>
    <w:rsid w:val="00A950E4"/>
    <w:rsid w:val="00A97AD7"/>
    <w:rsid w:val="00AA2BB3"/>
    <w:rsid w:val="00AA310F"/>
    <w:rsid w:val="00AA3766"/>
    <w:rsid w:val="00AA411C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535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66A9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85BB5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5765"/>
    <w:rsid w:val="00BD6CBD"/>
    <w:rsid w:val="00BE1E45"/>
    <w:rsid w:val="00BE3791"/>
    <w:rsid w:val="00BF3600"/>
    <w:rsid w:val="00BF6A02"/>
    <w:rsid w:val="00C0164D"/>
    <w:rsid w:val="00C03F01"/>
    <w:rsid w:val="00C06AE1"/>
    <w:rsid w:val="00C07836"/>
    <w:rsid w:val="00C11C92"/>
    <w:rsid w:val="00C132EE"/>
    <w:rsid w:val="00C1425A"/>
    <w:rsid w:val="00C16ADC"/>
    <w:rsid w:val="00C20BD5"/>
    <w:rsid w:val="00C20DA0"/>
    <w:rsid w:val="00C20F53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33B"/>
    <w:rsid w:val="00C57A2F"/>
    <w:rsid w:val="00C62C87"/>
    <w:rsid w:val="00C65F25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C49D6"/>
    <w:rsid w:val="00CD3E79"/>
    <w:rsid w:val="00CD4018"/>
    <w:rsid w:val="00CD62D7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215"/>
    <w:rsid w:val="00D34C26"/>
    <w:rsid w:val="00D41CED"/>
    <w:rsid w:val="00D520E7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DF63BC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5973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4BED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442F"/>
    <w:rsid w:val="00F06E88"/>
    <w:rsid w:val="00F11127"/>
    <w:rsid w:val="00F14CF1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72287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mipe.org.br/pagina/11/?premio-pmi-pe-melhores-do-ano.html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pe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mipe.org.br/pagina/11/?premio-pmi-pe-melhores-do-ano.htm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pmipe.org.br/pagina/11/?premio-pmi-pe-melhores-do-ano.html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Arimatea  Mesquita | CCPSNOX</cp:lastModifiedBy>
  <cp:revision>3</cp:revision>
  <cp:lastPrinted>2024-06-01T15:59:00Z</cp:lastPrinted>
  <dcterms:created xsi:type="dcterms:W3CDTF">2026-06-28T23:52:00Z</dcterms:created>
  <dcterms:modified xsi:type="dcterms:W3CDTF">2026-06-28T23:58:00Z</dcterms:modified>
</cp:coreProperties>
</file>