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9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9"/>
        <w:tblGridChange w:id="0">
          <w:tblGrid>
            <w:gridCol w:w="97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TERMO DE ACEITE</w:t>
            </w:r>
          </w:p>
        </w:tc>
      </w:tr>
      <w:tr>
        <w:trPr>
          <w:cantSplit w:val="0"/>
          <w:trHeight w:val="2900" w:hRule="atLeast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Este é o modelo de autorização que o participante deverá preencher com os dados solicitados, rubricar a primeira página, assinar a última página, digitalizar e inserir ao documento: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PRÊMIO PMI-PE MELHOR PROJETO 2023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Termo de Aceite de Participação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Descrição do prêmio: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 Prêmio PMI-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Melhor Projeto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2023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possui caráter cultural e visa eleger o projeto de maior destaque de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Pernambuco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do ano de 20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, valorizando as empresas e os profissionais que via Projeto realizaram um feito de expressiva representatividade para sua organização. Este é um prêmio exclusivo da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REGIONAL PERNAMBUCO PROJECT MANAGEMENT INSTITUTO PMI PE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(CNPJ 05.657.814/0001-17).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Critérios de participação: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Podem participar do prêmio qualquer projeto que foi executado no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Estado de Pernambuco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, finalizados entre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agosto/2022 e junho/2023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, que atendam aos requisitos e regulamentos dispostos no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Regulamento_Premio_PMI_PE_Projeto_do_Ano_2023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, disponível na página eletrônica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https://pmipe.org.br/pagina/11/?premio-pmi-pe-melhores-do-ano.html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92" w:hanging="432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Os candidatos participantes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deverão enviar o formulário de candidatura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até o dia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19/07/2023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92" w:firstLine="0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 Inscrição: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as inscrições para participação do prêmio, deverão ser realizadas através do preenchimento do formulário de candidatura disponível no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Regulamento_Prêmio_PMI_PE_Projeto_do_Ano_2023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(disponível na página eletrônica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https://pmipe.org.br/pagina/11/?premio-pmi-pe-melhores-do-ano.html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 envio para o e-mail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563c1"/>
                  <w:sz w:val="24"/>
                  <w:szCs w:val="24"/>
                  <w:u w:val="single"/>
                  <w:rtl w:val="0"/>
                </w:rPr>
                <w:t xml:space="preserve">premio@pmipe.org.br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até a data citada no item 2.1 deste termo.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92" w:firstLine="0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Das informações do Projeto: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 candidato declara possuir autorização da empresa responsável pelo projeto, assim como declara que as informações inseridas no formulário são verdadeiras, podendo a qualquer momento o comitê da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REGIONAL PERNAMBUCO PROJECT MANAGEMENT INSTITUTO PMI PE,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realizar procedimentos de auditoria para averiguar tal veracidade.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firstLine="0"/>
              <w:jc w:val="both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firstLine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firstLine="0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 utilização da imagem e nome: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caso o projeto seja um dos três finalistas ao prêmio e/ou ganhador do prêmio em epígrafe, o participante e empresa responsável pelo projeto concordam em ceder suas imagens e nomes, a título gratuito, para utilização em campanhas de comunicação interna e externa do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REGIONAL PERNAMBUCO PROJECT MANAGEMENT INSTITUTO PMI PE.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92" w:hanging="432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 nome e imagens poderão ser utilizadas sem limitação de quantidade de vezes, a critério da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REGIONAL PERNAMBUCO PROJECT MANAGEMENT INSTITUTO PMI PE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, em quaisquer mídias internas ou externas, impressas ou eletrônicas.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9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Do Edital: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o candidato e empresa participantes ao prêmio estão cientes e concordam com todos o conteúdo dispostos no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Regulamento_Prêmio_PMI_PE_Projeto_do_Ano_2023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(disponível na página eletrônica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https://pmipe.org.br/pagina/11/?premio-pmi-pe-melhores-do-ano.html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, não havendo possibilidade de questionamentos futuros.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Casos omissos: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serão analisados e decididos exclusivamente pela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REGIONAL PERNAMBUCO PROJECT MANAGEMENT INSTITUTO PMI PE.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Do Prêmio PMI Brasil 20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conforme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Regulamento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Declaração de Autorização da Empresa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, estou ciente que, caso o projeto seja o vencedor do Prêmio PMI-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Melhores do Ano 2023, 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REGIONAL PERNAMBUCO PROJECT MANAGEMENT INSTITUTO PMI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compartilhará as informações do Projeto com a Curadoria Nacional do Prêmio PMI Brasil Melhores do Ano, para pré-qualificação e participação do Prêmio PMI Brasil Melhores do Ano, Projeto e PMO de 20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, do PMI Brasil.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Eu, [Nome do responsável pela candidatura], declaro ter ciência e aceito todos os itens supracitados neste termo para a realização da candidatura do projeto ao Prêmio PMI-PE Melhor Projeto de 2023.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[Cidade], [dia] de [mês] de 2023.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[Nome do responsável pela Candidatura do Projeto]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 Prêmio PMI-</w:t>
    </w:r>
    <w:r w:rsidDel="00000000" w:rsidR="00000000" w:rsidRPr="00000000">
      <w:rPr>
        <w:rtl w:val="0"/>
      </w:rPr>
      <w:t xml:space="preserve">PE </w:t>
    </w:r>
    <w:r w:rsidDel="00000000" w:rsidR="00000000" w:rsidRPr="00000000">
      <w:rPr>
        <w:color w:val="000000"/>
        <w:rtl w:val="0"/>
      </w:rPr>
      <w:t xml:space="preserve">Melhores do Ano 20</w:t>
    </w:r>
    <w:r w:rsidDel="00000000" w:rsidR="00000000" w:rsidRPr="00000000">
      <w:rPr>
        <w:rtl w:val="0"/>
      </w:rPr>
      <w:t xml:space="preserve">23</w:t>
    </w:r>
    <w:r w:rsidDel="00000000" w:rsidR="00000000" w:rsidRPr="00000000">
      <w:rPr>
        <w:color w:val="000000"/>
        <w:rtl w:val="0"/>
      </w:rPr>
      <w:t xml:space="preserve">: Projeto do Ano                                               Página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de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Termo de Aceite do Profissional</w: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4876800</wp:posOffset>
              </wp:positionH>
              <wp:positionV relativeFrom="paragraph">
                <wp:posOffset>-386079</wp:posOffset>
              </wp:positionV>
              <wp:extent cx="1539875" cy="596081"/>
              <wp:effectExtent b="0" l="0" r="0" t="0"/>
              <wp:wrapSquare wrapText="bothSides" distB="45720" distT="45720" distL="114300" distR="114300"/>
              <wp:docPr id="22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576050" y="3481950"/>
                        <a:ext cx="1539875" cy="596081"/>
                        <a:chOff x="4576050" y="3481950"/>
                        <a:chExt cx="1539900" cy="596100"/>
                      </a:xfrm>
                    </wpg:grpSpPr>
                    <wpg:grpSp>
                      <wpg:cNvGrpSpPr/>
                      <wpg:grpSpPr>
                        <a:xfrm>
                          <a:off x="4576063" y="3481960"/>
                          <a:ext cx="1539875" cy="596081"/>
                          <a:chOff x="4576063" y="3481960"/>
                          <a:chExt cx="1539875" cy="596081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576063" y="3481960"/>
                            <a:ext cx="1539875" cy="59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576063" y="3481960"/>
                            <a:ext cx="1539875" cy="596081"/>
                            <a:chOff x="152400" y="1085850"/>
                            <a:chExt cx="2047875" cy="7810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52400" y="1085850"/>
                              <a:ext cx="2047875" cy="78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pmipe.jpg"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52400" y="1085850"/>
                              <a:ext cx="2047875" cy="78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4876800</wp:posOffset>
              </wp:positionH>
              <wp:positionV relativeFrom="paragraph">
                <wp:posOffset>-386079</wp:posOffset>
              </wp:positionV>
              <wp:extent cx="1539875" cy="596081"/>
              <wp:effectExtent b="0" l="0" r="0" t="0"/>
              <wp:wrapSquare wrapText="bothSides" distB="45720" distT="45720" distL="114300" distR="114300"/>
              <wp:docPr id="22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9875" cy="59608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4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14318"/>
  </w:style>
  <w:style w:type="paragraph" w:styleId="Ttulo1">
    <w:name w:val="heading 1"/>
    <w:basedOn w:val="Normal"/>
    <w:next w:val="Normal"/>
    <w:link w:val="Ttulo1Char"/>
    <w:uiPriority w:val="9"/>
    <w:qFormat w:val="1"/>
    <w:rsid w:val="00F14318"/>
    <w:pPr>
      <w:keepNext w:val="1"/>
      <w:keepLines w:val="1"/>
      <w:spacing w:after="0" w:line="240" w:lineRule="auto"/>
      <w:jc w:val="center"/>
      <w:outlineLvl w:val="0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" w:customStyle="1">
    <w:name w:val="Título 1 Char"/>
    <w:basedOn w:val="Fontepargpadro"/>
    <w:link w:val="Ttulo1"/>
    <w:rsid w:val="00F14318"/>
    <w:rPr>
      <w:rFonts w:ascii="Times New Roman" w:cs="Times New Roman" w:eastAsia="Times New Roman" w:hAnsi="Times New Roman"/>
      <w:b w:val="1"/>
      <w:color w:val="000000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 w:val="1"/>
    <w:rsid w:val="00F14318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F1431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C410B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410B7"/>
  </w:style>
  <w:style w:type="paragraph" w:styleId="Rodap">
    <w:name w:val="footer"/>
    <w:basedOn w:val="Normal"/>
    <w:link w:val="RodapChar"/>
    <w:uiPriority w:val="99"/>
    <w:unhideWhenUsed w:val="1"/>
    <w:rsid w:val="00C410B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410B7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pmipe.org.br/pagina/11/?premio-pmi-pe-melhores-do-ano.html" TargetMode="External"/><Relationship Id="rId12" Type="http://schemas.openxmlformats.org/officeDocument/2006/relationships/footer" Target="footer1.xml"/><Relationship Id="rId9" Type="http://schemas.openxmlformats.org/officeDocument/2006/relationships/hyperlink" Target="mailto:premio@pmipe.org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mipe.org.br/pagina/11/?premio-pmi-pe-melhores-do-ano.html" TargetMode="External"/><Relationship Id="rId8" Type="http://schemas.openxmlformats.org/officeDocument/2006/relationships/hyperlink" Target="https://pmipe.org.br/pagina/11/?premio-pmi-pe-melhores-do-ano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9FD5Nh5s6spEUaTIXpKLzWeYpA==">CgMxLjAyCGguZ2pkZ3hzOAByITFxTTRmaEFSTVl1RHhnYnNJbmZSMmxMVktmamZVQmVXeA==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2018-08-22T15:00:00Z</dcterms:created>
  <dc:creator>Mateus Pereira</dc:creator>
</cp:coreProperties>
</file>